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417" w:rsidRPr="00E8709D" w:rsidRDefault="00536488" w:rsidP="00E8709D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b/>
          <w:kern w:val="16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b/>
          <w:kern w:val="16"/>
          <w:sz w:val="28"/>
          <w:szCs w:val="28"/>
        </w:rPr>
        <w:t>Лекция 2</w:t>
      </w:r>
    </w:p>
    <w:p w:rsidR="00536488" w:rsidRPr="00E8709D" w:rsidRDefault="00536488" w:rsidP="00E8709D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b/>
          <w:kern w:val="16"/>
          <w:sz w:val="28"/>
          <w:szCs w:val="28"/>
        </w:rPr>
      </w:pPr>
      <w:r w:rsidRPr="00E8709D">
        <w:rPr>
          <w:rFonts w:ascii="Times New Roman" w:hAnsi="Times New Roman" w:cs="Times New Roman"/>
          <w:b/>
          <w:color w:val="000000"/>
          <w:sz w:val="28"/>
          <w:szCs w:val="28"/>
        </w:rPr>
        <w:t>Выбор биотехнологических объектов</w:t>
      </w:r>
    </w:p>
    <w:p w:rsidR="00392417" w:rsidRPr="00E8709D" w:rsidRDefault="00392417" w:rsidP="00E8709D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b/>
          <w:kern w:val="16"/>
          <w:sz w:val="28"/>
          <w:szCs w:val="28"/>
        </w:rPr>
      </w:pPr>
    </w:p>
    <w:p w:rsidR="005A5421" w:rsidRPr="00E8709D" w:rsidRDefault="005A5421" w:rsidP="00E8709D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bCs/>
          <w:kern w:val="16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Главным звеном биотехнологического процесса, определяющим всю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его сущность, является биологический объект, способный осуществлять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определенную модификацию исходного сырья и образовывать тот или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иной необходимый продукт. </w:t>
      </w:r>
      <w:r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>В качестве таких объектов биотехнологии</w:t>
      </w:r>
    </w:p>
    <w:p w:rsidR="005A5421" w:rsidRPr="00E8709D" w:rsidRDefault="005A5421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Cs/>
          <w:kern w:val="16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>могут выступать клетки микроорганизмов, животных и растений,</w:t>
      </w:r>
      <w:r w:rsidR="0071168D"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 xml:space="preserve"> </w:t>
      </w:r>
      <w:proofErr w:type="spellStart"/>
      <w:r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>трансгенные</w:t>
      </w:r>
      <w:proofErr w:type="spellEnd"/>
      <w:r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 xml:space="preserve"> животные и растения, а также многокомпонентные</w:t>
      </w:r>
      <w:r w:rsidR="0071168D"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bCs/>
          <w:kern w:val="16"/>
          <w:sz w:val="28"/>
          <w:szCs w:val="28"/>
        </w:rPr>
        <w:t>ферментные системы клеток и отдельные ферменты.</w:t>
      </w:r>
    </w:p>
    <w:p w:rsidR="005A5421" w:rsidRPr="00E8709D" w:rsidRDefault="005A5421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kern w:val="16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Основой большинства современных биотехнологических производств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до сих пор все еще является микробный синтез, т. е. синтез разнообразных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биологически активных веществ с помощью микроорганизмов. К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сожалению, объекты растительного и животного происхождения в силу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ряда причин еще не нашли столь широкого применения.</w:t>
      </w:r>
    </w:p>
    <w:p w:rsidR="005A5421" w:rsidRPr="00E8709D" w:rsidRDefault="005A5421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kern w:val="16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Независимо от природы объекта, первичным этапом разработки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любого биотехнологического процесса является получение чистых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культур организмов (если это микробы), клеток или тканей (если это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более сложные организмы – растения или животные). Многие этапы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дальнейших манипуляций с последними (т.е. с клетками растений или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животных), по сути дела, являются принципами и методами,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используемыми в микробиологических производствах. И культуры</w:t>
      </w:r>
    </w:p>
    <w:p w:rsidR="005A5421" w:rsidRPr="00E8709D" w:rsidRDefault="005A5421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микробных клеток, и культуры тканей растений и животных с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методической точки зрения практически не отличаются от культур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микроорганизмов. Поэтому дальнейшие рассуждения целесообразно вести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>применительно к микробиологическим объектам.</w:t>
      </w:r>
      <w:r w:rsidR="0071168D" w:rsidRPr="00E8709D">
        <w:rPr>
          <w:rFonts w:ascii="Times New Roman" w:eastAsia="TimesNewRoman" w:hAnsi="Times New Roman" w:cs="Times New Roman"/>
          <w:kern w:val="16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Мир микроорганизмов крайне разнообразен. В настоящее время</w:t>
      </w:r>
      <w:r w:rsidR="0071168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относительно хорошо охарактеризовано (или известно) более 100 тысяч</w:t>
      </w:r>
      <w:r w:rsidR="0071168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различных их видов. Это в первую очередь прокариоты (бактерии,</w:t>
      </w:r>
      <w:r w:rsidR="0071168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актиномицеты, риккетсии,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цианобактерии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>) и часть эукариот (дрожжи,</w:t>
      </w:r>
      <w:r w:rsidR="0071168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нитчатые грибы, некоторые простейшие и водоросли). При столь большом</w:t>
      </w:r>
      <w:r w:rsidR="0071168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разнообразии микроорганизмов весьма важной, а зачастую и сложной,</w:t>
      </w:r>
      <w:r w:rsidR="0071168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проблемой является правильный выбор именно того организма, который</w:t>
      </w:r>
    </w:p>
    <w:p w:rsidR="005A5421" w:rsidRPr="00E8709D" w:rsidRDefault="005A5421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способен</w:t>
      </w:r>
      <w:proofErr w:type="gram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обеспечить получение требуемого продукта, т. е. служит продуцентом.</w:t>
      </w:r>
    </w:p>
    <w:p w:rsidR="005A5421" w:rsidRPr="00E8709D" w:rsidRDefault="005A5421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Характеристика микроорганизмов.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Микроорганизмы  открыты в XVII веке А. Левенгуком.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35007499" wp14:editId="6D85EC9E">
            <wp:extent cx="5591175" cy="1352550"/>
            <wp:effectExtent l="0" t="0" r="9525" b="0"/>
            <wp:docPr id="1" name="Рисунок 1" descr="http://festival.1september.ru/articles/636176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636176/img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33A" w:rsidRPr="00E8709D" w:rsidRDefault="0069133A" w:rsidP="00E8709D">
      <w:pPr>
        <w:shd w:val="clear" w:color="auto" w:fill="FFFFFF"/>
        <w:tabs>
          <w:tab w:val="left" w:pos="993"/>
        </w:tabs>
        <w:spacing w:after="120" w:line="240" w:lineRule="atLeast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Микроорганизмы характеризуются большой скоростью размножения, часто путем простого деления пополам.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lastRenderedPageBreak/>
        <w:t>Например: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бактериальная клетка в благоприятных условиях делится пополам через каждые 20-25 минут.</w:t>
      </w:r>
    </w:p>
    <w:p w:rsidR="0069133A" w:rsidRPr="00E8709D" w:rsidRDefault="0069133A" w:rsidP="00E8709D">
      <w:pPr>
        <w:shd w:val="clear" w:color="auto" w:fill="FFFFFF"/>
        <w:tabs>
          <w:tab w:val="left" w:pos="993"/>
        </w:tabs>
        <w:spacing w:after="120" w:line="240" w:lineRule="atLeast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E870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Микроорганизы</w:t>
      </w:r>
      <w:proofErr w:type="spellEnd"/>
      <w:r w:rsidRPr="00E870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р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азнообразны по физиологическим и биохимическим свойствам, некоторые живут в  экстремальных условиях.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Например: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выдерживают высокий уровень радиации, высокие (75–105°С) и низкие (-80°С) температуры, концентрацию хлорида натрия до 30%, отсутствие кислорода (анаэробы).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</w:t>
      </w:r>
      <w:proofErr w:type="spellStart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Микроорганизы</w:t>
      </w:r>
      <w:proofErr w:type="spellEnd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очень продуктивны.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Например: 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 корова массой 500 кг вырабатывает в сутки 0,5 кг белка.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500 кг растений – 5 кг белка.</w:t>
      </w:r>
      <w:bookmarkStart w:id="0" w:name="_GoBack"/>
      <w:bookmarkEnd w:id="0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500 кг дрожжей – 50 т белка (а это масса 10 слонов!)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При определенных условиях микробная клетка способна за равное время продуцировать в 100 000 раз больше белка, чем животная клетка. При этом использует дешевые вещества (крахмальные растворы, сточные воды).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  Микроорганизмы можно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быстро и легко </w:t>
      </w:r>
      <w:proofErr w:type="spellStart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селекционировать</w:t>
      </w:r>
      <w:proofErr w:type="spellEnd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Например:</w:t>
      </w: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чтобы получить новый сорт хлебного злака, необходимы десятилетия или даже столетия, а у кистевидной плесени всего за 30 лет удалось в 1000 раз повысить продуктивность.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Микроорганизмы повсеместно распространены в природе, играют важную роль в круговороте веществ (благодаря большому разнообразию микроорганизмы бывают автотрофами, </w:t>
      </w:r>
      <w:proofErr w:type="spellStart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хемоавтотрофами</w:t>
      </w:r>
      <w:proofErr w:type="spellEnd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гетеротрофами, в трофических цепях часто являются </w:t>
      </w:r>
      <w:proofErr w:type="spellStart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редуцентами</w:t>
      </w:r>
      <w:proofErr w:type="spellEnd"/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II. Использование микроорганизмов.</w:t>
      </w:r>
    </w:p>
    <w:p w:rsidR="0069133A" w:rsidRPr="00E8709D" w:rsidRDefault="0069133A" w:rsidP="00E8709D">
      <w:pPr>
        <w:shd w:val="clear" w:color="auto" w:fill="FFFFFF"/>
        <w:spacing w:after="120" w:line="24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870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Некоторые биотехнологические процессы с древних времен использовались в хлебопечении, в приготовлении вина и пива, уксуса, сыра, при различных способах переработки кожи, растительных волокон. Современная биотехнология основана главным образом на культивировании микроорганизмов (бактерий и микроскопических грибов), животных и растительных клеток.</w:t>
      </w:r>
    </w:p>
    <w:tbl>
      <w:tblPr>
        <w:tblW w:w="0" w:type="auto"/>
        <w:shd w:val="clear" w:color="auto" w:fill="FFFFFF"/>
        <w:tblCellMar>
          <w:top w:w="135" w:type="dxa"/>
          <w:left w:w="135" w:type="dxa"/>
          <w:bottom w:w="135" w:type="dxa"/>
          <w:right w:w="135" w:type="dxa"/>
        </w:tblCellMar>
        <w:tblLook w:val="04A0" w:firstRow="1" w:lastRow="0" w:firstColumn="1" w:lastColumn="0" w:noHBand="0" w:noVBand="1"/>
      </w:tblPr>
      <w:tblGrid>
        <w:gridCol w:w="2305"/>
        <w:gridCol w:w="2305"/>
        <w:gridCol w:w="2108"/>
        <w:gridCol w:w="2116"/>
        <w:gridCol w:w="1640"/>
      </w:tblGrid>
      <w:tr w:rsidR="0069133A" w:rsidRPr="00E8709D" w:rsidTr="00892793">
        <w:tc>
          <w:tcPr>
            <w:tcW w:w="0" w:type="auto"/>
            <w:gridSpan w:val="5"/>
            <w:shd w:val="clear" w:color="auto" w:fill="FFFFFF"/>
            <w:hideMark/>
          </w:tcPr>
          <w:p w:rsidR="0069133A" w:rsidRPr="00E8709D" w:rsidRDefault="0069133A" w:rsidP="00E8709D">
            <w:pPr>
              <w:spacing w:after="12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Использование микроорганизмов.</w:t>
            </w:r>
          </w:p>
        </w:tc>
      </w:tr>
      <w:tr w:rsidR="0069133A" w:rsidRPr="00E8709D" w:rsidTr="00892793"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Пищевая промышленность.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Химическая промышленность.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Металлургия.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Сельское хозяйство.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Охрана природы</w:t>
            </w:r>
          </w:p>
        </w:tc>
      </w:tr>
      <w:tr w:rsidR="0069133A" w:rsidRPr="00E8709D" w:rsidTr="00892793"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Хлебопечение,</w:t>
            </w: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Виноделие,</w:t>
            </w: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 xml:space="preserve">Сыроварение, получение </w:t>
            </w:r>
            <w:proofErr w:type="gramStart"/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молочно-кислых</w:t>
            </w:r>
            <w:proofErr w:type="gramEnd"/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продуктов, уксуса, кормовых </w:t>
            </w: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белков.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 xml:space="preserve">Производство антибиотиков, витаминов, гормонов, аминокислот, синтетических вакцин, получение </w:t>
            </w: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метана как топлива.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Выщелачивание некоторых металлов из бедных руд (медь, уран, золото, серебро).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Производство силоса и азотфиксаторов, биологическая защита растений.</w:t>
            </w:r>
          </w:p>
        </w:tc>
        <w:tc>
          <w:tcPr>
            <w:tcW w:w="0" w:type="auto"/>
            <w:shd w:val="clear" w:color="auto" w:fill="FFFFFF"/>
            <w:hideMark/>
          </w:tcPr>
          <w:p w:rsidR="0069133A" w:rsidRPr="00E8709D" w:rsidRDefault="0069133A" w:rsidP="00E8709D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Очистка сточных вод.</w:t>
            </w:r>
            <w:r w:rsidRPr="00E8709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Ликвидация разлива нефти.</w:t>
            </w:r>
          </w:p>
        </w:tc>
      </w:tr>
    </w:tbl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Классический подход заключается в выделении нужного микроорганизма из природных условий. Из естественных мест обитания предполагаемого продуцента отбирают образцы материала (берут пробы материала) и производят посев в элективную среду, обеспечивающую преимущественное развитие интересующего микроорганизма, т. е. получают так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называемыенакопительные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культуры.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Следующим этапом является выделение чистой культуры с дальнейшим дифференциально-диагностическим изучением изолированного микроорганизма и, в случае необходимости,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ориентировочным определением его продукционной способности. Существует и другой путь подбора микроорганизмов-продуцентов – это выбор нужного вида из имеющихся коллекций хорошо изученных и досконально охарактеризованных микроорганизмов. При этом,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естественно, устраняется необходимость выполнения ряда трудоемких операций. Главным критерием при выборе биотехнологического объекта (в нашем случае микроорганизма-продуцента) является способность синтезировать целевой продукт. Однако помимо этого, в технологии самого процесса могут закладываться дополнительные требования, которые порой бывают очень и очень важными, чтобы не сказать решающими. В общих словах микроорганизмы должны: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SymbolMT" w:hAnsi="Times New Roman" w:cs="Times New Roman"/>
          <w:sz w:val="28"/>
          <w:szCs w:val="28"/>
        </w:rPr>
        <w:t xml:space="preserve">•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обладать высокой скоростью роста;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proofErr w:type="gramStart"/>
      <w:r w:rsidRPr="00E8709D">
        <w:rPr>
          <w:rFonts w:ascii="Times New Roman" w:eastAsia="SymbolMT" w:hAnsi="Times New Roman" w:cs="Times New Roman"/>
          <w:sz w:val="28"/>
          <w:szCs w:val="28"/>
        </w:rPr>
        <w:t xml:space="preserve">•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утилизировать необходимые для их жизнедеятельности дешевые</w:t>
      </w:r>
      <w:proofErr w:type="gramEnd"/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субстраты;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SymbolMT" w:hAnsi="Times New Roman" w:cs="Times New Roman"/>
          <w:sz w:val="28"/>
          <w:szCs w:val="28"/>
        </w:rPr>
        <w:t xml:space="preserve">•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быть резистентными к посторонней микрофлоре, т. е. обладать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высокой конкурентоспособностью.</w:t>
      </w:r>
    </w:p>
    <w:p w:rsidR="0071168D" w:rsidRPr="00E8709D" w:rsidRDefault="0071168D" w:rsidP="00E8709D">
      <w:pPr>
        <w:tabs>
          <w:tab w:val="left" w:pos="-141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Все вышеперечисленное обеспечивает значительное снижение затрат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на производство целевого продукта. Конечно, в каждом конкретном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случае ведущим является какой-то один из этих критериев, поскольку в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природе устроено так, что во всем получить выигрыш не удается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никогда</w:t>
      </w:r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.И</w:t>
      </w:r>
      <w:proofErr w:type="spellEnd"/>
      <w:proofErr w:type="gram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это правило необходимо постоянно иметь в виду. Ниже приводятся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примеры, имеющие своей целью проиллюстрировать ранее сказанное.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1.Одноклеточные организмы, как правило, характеризуются более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высокими скоростями роста и синтетических процессов, чем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высшие организмы. Тем не </w:t>
      </w:r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менее</w:t>
      </w:r>
      <w:proofErr w:type="gram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это присуще не всем</w:t>
      </w:r>
    </w:p>
    <w:p w:rsidR="004F22BD" w:rsidRPr="00E8709D" w:rsidRDefault="0071168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микроорганизмам. Существуют такие из них (например,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олиготрофные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), которые растут крайне медленно, однако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они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>представляют</w:t>
      </w:r>
      <w:proofErr w:type="spellEnd"/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известный интерес, поскольку способны</w:t>
      </w:r>
    </w:p>
    <w:p w:rsidR="004F22BD" w:rsidRPr="00E8709D" w:rsidRDefault="004F22B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продуцировать различные очень ценные вещества.</w:t>
      </w:r>
    </w:p>
    <w:p w:rsidR="004F22BD" w:rsidRPr="00E8709D" w:rsidRDefault="004F22BD" w:rsidP="00E8709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2. Особое внимание как объекты биотехнологических разработок представляют фотосинтезирующие микроорганизмы, использующие в своей жизнедеятельности энергию солнечного света. Часть из них (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цианобактерии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и фотосинтезирующие эукариоты) в качестве источника углерода утилизируют СО</w:t>
      </w:r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2</w:t>
      </w:r>
      <w:proofErr w:type="gram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, а некоторые представители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цианобактерий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, ко всему сказанному, обладают способностью усваивать атмосферный азот (т. е. являются крайне неприхотливыми к питательным веществам). Фотосинтезирующие микроорганизмы перспективны как продуценты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lastRenderedPageBreak/>
        <w:t>аммиака, водорода, белка и ряда</w:t>
      </w:r>
      <w:r w:rsid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органических соединений. Однако </w:t>
      </w:r>
      <w:proofErr w:type="spellStart"/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п</w:t>
      </w:r>
      <w:proofErr w:type="gramEnd"/>
      <w:r w:rsidRPr="00E8709D">
        <w:rPr>
          <w:rFonts w:ascii="Times New Roman" w:eastAsia="TimesNewRoman" w:hAnsi="Times New Roman" w:cs="Times New Roman"/>
          <w:sz w:val="28"/>
          <w:szCs w:val="28"/>
        </w:rPr>
        <w:t>poгpecca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в их использовании вследствие ограниченности фундаментальных знаний об их генетической организации и молекулярно-биологических механизмах жизнедеятельности, по всей видимости, следует ожидать не в скором будущем.</w:t>
      </w:r>
    </w:p>
    <w:p w:rsidR="004F22BD" w:rsidRPr="00E8709D" w:rsidRDefault="004F22BD" w:rsidP="00E870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3. Определенное внимание уделяется таким объектам биотехнологии, как термофильные микроорганизмы, растущие при 60–80° С. Это их свойство является практически непреодолимым препятствием для развития посторонней микрофлоры при относительно не стерильном культивировании, т. е. является надежной защитой </w:t>
      </w:r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от</w:t>
      </w:r>
      <w:proofErr w:type="gramEnd"/>
    </w:p>
    <w:p w:rsidR="004F22BD" w:rsidRPr="00E8709D" w:rsidRDefault="004F22B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загрязнений. Среди термофилов обнаружены продуценты спиртов, аминокислот, ферментов, молекулярного водорода. Кроме того, скорость их роста и метаболическая активность в 1,5–2 раза выше, чем у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мезофилов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>. Ферменты, синтезируемые термофилами, характеризуются повышенной устойчивостью к нагреванию, некоторым окислителям,</w:t>
      </w:r>
    </w:p>
    <w:p w:rsidR="004F22BD" w:rsidRPr="00E8709D" w:rsidRDefault="004F22B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детергентам, органическим растворителям и другим неблагоприятным факторам. В то же время они </w:t>
      </w:r>
      <w:proofErr w:type="gramStart"/>
      <w:r w:rsidRPr="00E8709D">
        <w:rPr>
          <w:rFonts w:ascii="Times New Roman" w:eastAsia="TimesNewRoman" w:hAnsi="Times New Roman" w:cs="Times New Roman"/>
          <w:sz w:val="28"/>
          <w:szCs w:val="28"/>
        </w:rPr>
        <w:t>мало активны</w:t>
      </w:r>
      <w:proofErr w:type="gram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при обычных температурах. </w:t>
      </w:r>
    </w:p>
    <w:p w:rsidR="004F22BD" w:rsidRPr="00E8709D" w:rsidRDefault="004F22BD" w:rsidP="00E8709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Селекция. Неотъемлемым компонентом в процессе создания наиболее ценных и активных продуцентов, т. е, при подборе объектов в биотехнологии, является их селекция. А генеральным путем селекции является сознательное конструирование геномов на каждом этапе отбора</w:t>
      </w:r>
    </w:p>
    <w:p w:rsidR="004F22BD" w:rsidRPr="00E8709D" w:rsidRDefault="004F22B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нужного продуцента. </w:t>
      </w:r>
    </w:p>
    <w:p w:rsidR="004F22BD" w:rsidRPr="00E8709D" w:rsidRDefault="004F22BD" w:rsidP="00E8709D">
      <w:pPr>
        <w:tabs>
          <w:tab w:val="left" w:pos="-11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hAnsi="Times New Roman" w:cs="Times New Roman"/>
          <w:b/>
          <w:bCs/>
          <w:sz w:val="28"/>
          <w:szCs w:val="28"/>
        </w:rPr>
        <w:t xml:space="preserve">Тенденцией сегодняшнего дня является сознательное конструирование штаммов микроорганизмов с заданными свойствами на основе </w:t>
      </w:r>
      <w:proofErr w:type="spellStart"/>
      <w:r w:rsidRPr="00E8709D">
        <w:rPr>
          <w:rFonts w:ascii="Times New Roman" w:hAnsi="Times New Roman" w:cs="Times New Roman"/>
          <w:b/>
          <w:bCs/>
          <w:sz w:val="28"/>
          <w:szCs w:val="28"/>
        </w:rPr>
        <w:t>ундаментальных</w:t>
      </w:r>
      <w:proofErr w:type="spellEnd"/>
      <w:r w:rsidRPr="00E8709D">
        <w:rPr>
          <w:rFonts w:ascii="Times New Roman" w:hAnsi="Times New Roman" w:cs="Times New Roman"/>
          <w:b/>
          <w:bCs/>
          <w:sz w:val="28"/>
          <w:szCs w:val="28"/>
        </w:rPr>
        <w:t xml:space="preserve"> знаний о</w:t>
      </w:r>
      <w:r w:rsidR="00E870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8709D">
        <w:rPr>
          <w:rFonts w:ascii="Times New Roman" w:hAnsi="Times New Roman" w:cs="Times New Roman"/>
          <w:b/>
          <w:bCs/>
          <w:sz w:val="28"/>
          <w:szCs w:val="28"/>
        </w:rPr>
        <w:t>генетической организации и молекулярно-биологических механизмах</w:t>
      </w:r>
      <w:r w:rsidR="00E870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8709D">
        <w:rPr>
          <w:rFonts w:ascii="Times New Roman" w:hAnsi="Times New Roman" w:cs="Times New Roman"/>
          <w:b/>
          <w:bCs/>
          <w:sz w:val="28"/>
          <w:szCs w:val="28"/>
        </w:rPr>
        <w:t>осуществления основных функций организма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71168D" w:rsidRPr="00E8709D" w:rsidRDefault="0071168D" w:rsidP="00E8709D">
      <w:pPr>
        <w:spacing w:after="120" w:line="240" w:lineRule="atLeast"/>
        <w:ind w:firstLine="567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Микробиологическая промышленность сегодня использует тысячи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штаммов из сотен видов микроорганизмов, которые первично были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выделены из природных источников на основании их полезных свойств, а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затем (в большинстве своем) улучшены с помощью различных методов. В</w:t>
      </w:r>
    </w:p>
    <w:p w:rsidR="0071168D" w:rsidRPr="00E8709D" w:rsidRDefault="0071168D" w:rsidP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E8709D">
        <w:rPr>
          <w:rFonts w:ascii="Times New Roman" w:eastAsia="TimesNewRoman" w:hAnsi="Times New Roman" w:cs="Times New Roman"/>
          <w:sz w:val="28"/>
          <w:szCs w:val="28"/>
        </w:rPr>
        <w:t>связи с расширением производства и ассортимента выпускаемой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продукции в 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м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икробиологическую промышленность вовлекаются все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новые и новые представители мира микробов. Следует отдавать себе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отчет, что в обозримом будущем ни один из них не будет изучен в той же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степени, как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E.coli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 xml:space="preserve"> и </w:t>
      </w:r>
      <w:proofErr w:type="spellStart"/>
      <w:r w:rsidRPr="00E8709D">
        <w:rPr>
          <w:rFonts w:ascii="Times New Roman" w:eastAsia="TimesNewRoman" w:hAnsi="Times New Roman" w:cs="Times New Roman"/>
          <w:sz w:val="28"/>
          <w:szCs w:val="28"/>
        </w:rPr>
        <w:t>Bac.subtilis</w:t>
      </w:r>
      <w:proofErr w:type="spellEnd"/>
      <w:r w:rsidRPr="00E8709D">
        <w:rPr>
          <w:rFonts w:ascii="Times New Roman" w:eastAsia="TimesNewRoman" w:hAnsi="Times New Roman" w:cs="Times New Roman"/>
          <w:sz w:val="28"/>
          <w:szCs w:val="28"/>
        </w:rPr>
        <w:t>. И причина этого очень простая –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колоссальная трудоемкость и высокая стоимость подобного рода</w:t>
      </w:r>
      <w:r w:rsidR="004F22BD" w:rsidRPr="00E8709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E8709D">
        <w:rPr>
          <w:rFonts w:ascii="Times New Roman" w:eastAsia="TimesNewRoman" w:hAnsi="Times New Roman" w:cs="Times New Roman"/>
          <w:sz w:val="28"/>
          <w:szCs w:val="28"/>
        </w:rPr>
        <w:t>исследований.</w:t>
      </w:r>
    </w:p>
    <w:p w:rsidR="00E8709D" w:rsidRPr="00E8709D" w:rsidRDefault="00E870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</w:rPr>
      </w:pPr>
    </w:p>
    <w:sectPr w:rsidR="00E8709D" w:rsidRPr="00E8709D" w:rsidSect="005A5421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Symbo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1CF"/>
    <w:rsid w:val="00392417"/>
    <w:rsid w:val="004F22BD"/>
    <w:rsid w:val="00536488"/>
    <w:rsid w:val="005851CF"/>
    <w:rsid w:val="005A5421"/>
    <w:rsid w:val="0069133A"/>
    <w:rsid w:val="0071168D"/>
    <w:rsid w:val="008928B3"/>
    <w:rsid w:val="00C3460B"/>
    <w:rsid w:val="00DD5360"/>
    <w:rsid w:val="00E8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3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3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3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3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157EA-5DD7-4D64-B9AF-66606568D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1385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RePack by Diakov</cp:lastModifiedBy>
  <cp:revision>8</cp:revision>
  <dcterms:created xsi:type="dcterms:W3CDTF">2014-01-29T06:07:00Z</dcterms:created>
  <dcterms:modified xsi:type="dcterms:W3CDTF">2020-11-02T16:38:00Z</dcterms:modified>
</cp:coreProperties>
</file>